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AA5FD36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4606D4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D45019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606D4">
              <w:rPr>
                <w:rFonts w:ascii="Tahoma" w:hAnsi="Tahoma" w:cs="Tahoma"/>
              </w:rPr>
              <w:t>Jorge Alberto Espinoza Espinoza</w:t>
            </w:r>
          </w:p>
          <w:p w14:paraId="1C82A48D" w14:textId="77777777" w:rsidR="004606D4" w:rsidRPr="00996E93" w:rsidRDefault="004606D4" w:rsidP="004606D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AEF8625" w14:textId="77777777" w:rsidR="004606D4" w:rsidRPr="00856508" w:rsidRDefault="004606D4" w:rsidP="004606D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5DE947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606D4" w:rsidRPr="00856508">
              <w:rPr>
                <w:rFonts w:ascii="Tahoma" w:hAnsi="Tahoma" w:cs="Tahoma"/>
              </w:rPr>
              <w:t>:</w:t>
            </w:r>
            <w:r w:rsidR="00253C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606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540322C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606D4" w:rsidRPr="00856508">
              <w:rPr>
                <w:rFonts w:ascii="Tahoma" w:hAnsi="Tahoma" w:cs="Tahoma"/>
              </w:rPr>
              <w:t>:</w:t>
            </w:r>
            <w:r w:rsidR="00BE2A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606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 2002 a julio 2005</w:t>
            </w:r>
          </w:p>
          <w:p w14:paraId="6428F5BF" w14:textId="65CDFA68" w:rsidR="00856508" w:rsidRPr="004606D4" w:rsidRDefault="00BA3E7F" w:rsidP="004606D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606D4" w:rsidRPr="00856508">
              <w:rPr>
                <w:rFonts w:ascii="Tahoma" w:hAnsi="Tahoma" w:cs="Tahoma"/>
              </w:rPr>
              <w:t>:</w:t>
            </w:r>
            <w:r w:rsidR="00253C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C.B.T.i.s.N20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606D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BB6D655" w:rsidR="008C34DF" w:rsidRPr="004606D4" w:rsidRDefault="00BA3E7F" w:rsidP="00552D21">
            <w:pPr>
              <w:jc w:val="both"/>
              <w:rPr>
                <w:rFonts w:ascii="Tahoma" w:hAnsi="Tahoma" w:cs="Tahoma"/>
              </w:rPr>
            </w:pPr>
            <w:r w:rsidRPr="004606D4">
              <w:rPr>
                <w:rFonts w:ascii="Tahoma" w:hAnsi="Tahoma" w:cs="Tahoma"/>
              </w:rPr>
              <w:t>Empresa</w:t>
            </w:r>
            <w:r w:rsidR="004606D4" w:rsidRPr="00856508">
              <w:rPr>
                <w:rFonts w:ascii="Tahoma" w:hAnsi="Tahoma" w:cs="Tahoma"/>
              </w:rPr>
              <w:t>:</w:t>
            </w:r>
            <w:r w:rsidR="00253C27" w:rsidRPr="004606D4">
              <w:rPr>
                <w:rFonts w:ascii="Tahoma" w:hAnsi="Tahoma" w:cs="Tahoma"/>
              </w:rPr>
              <w:t xml:space="preserve"> </w:t>
            </w:r>
            <w:r w:rsidR="00BE2A86" w:rsidRPr="004606D4">
              <w:rPr>
                <w:rFonts w:ascii="Tahoma" w:hAnsi="Tahoma" w:cs="Tahoma"/>
              </w:rPr>
              <w:t>MINSA</w:t>
            </w:r>
          </w:p>
          <w:p w14:paraId="28383F74" w14:textId="30496461" w:rsidR="00BA3E7F" w:rsidRPr="004606D4" w:rsidRDefault="00BA3E7F" w:rsidP="00552D21">
            <w:pPr>
              <w:jc w:val="both"/>
              <w:rPr>
                <w:rFonts w:ascii="Tahoma" w:hAnsi="Tahoma" w:cs="Tahoma"/>
              </w:rPr>
            </w:pPr>
            <w:r w:rsidRPr="004606D4">
              <w:rPr>
                <w:rFonts w:ascii="Tahoma" w:hAnsi="Tahoma" w:cs="Tahoma"/>
              </w:rPr>
              <w:t>Periodo</w:t>
            </w:r>
            <w:r w:rsidR="004606D4" w:rsidRPr="00856508">
              <w:rPr>
                <w:rFonts w:ascii="Tahoma" w:hAnsi="Tahoma" w:cs="Tahoma"/>
              </w:rPr>
              <w:t>:</w:t>
            </w:r>
            <w:r w:rsidR="00BE2A86" w:rsidRPr="004606D4">
              <w:rPr>
                <w:rFonts w:ascii="Tahoma" w:hAnsi="Tahoma" w:cs="Tahoma"/>
              </w:rPr>
              <w:t xml:space="preserve"> </w:t>
            </w:r>
            <w:r w:rsidR="004606D4" w:rsidRPr="004606D4">
              <w:rPr>
                <w:rFonts w:ascii="Tahoma" w:hAnsi="Tahoma" w:cs="Tahoma"/>
              </w:rPr>
              <w:t>agosto 2017 a mayo 2018</w:t>
            </w:r>
          </w:p>
          <w:p w14:paraId="10E7067B" w14:textId="0CE5156E" w:rsidR="00BA3E7F" w:rsidRPr="004606D4" w:rsidRDefault="00BA3E7F" w:rsidP="00552D21">
            <w:pPr>
              <w:jc w:val="both"/>
              <w:rPr>
                <w:rFonts w:ascii="Tahoma" w:hAnsi="Tahoma" w:cs="Tahoma"/>
              </w:rPr>
            </w:pPr>
            <w:r w:rsidRPr="004606D4">
              <w:rPr>
                <w:rFonts w:ascii="Tahoma" w:hAnsi="Tahoma" w:cs="Tahoma"/>
              </w:rPr>
              <w:t>Cargo</w:t>
            </w:r>
            <w:r w:rsidR="004606D4" w:rsidRPr="00856508">
              <w:rPr>
                <w:rFonts w:ascii="Tahoma" w:hAnsi="Tahoma" w:cs="Tahoma"/>
              </w:rPr>
              <w:t>:</w:t>
            </w:r>
            <w:r w:rsidR="00BE2A86" w:rsidRPr="004606D4">
              <w:rPr>
                <w:rFonts w:ascii="Tahoma" w:hAnsi="Tahoma" w:cs="Tahoma"/>
              </w:rPr>
              <w:t xml:space="preserve"> </w:t>
            </w:r>
            <w:r w:rsidR="004606D4" w:rsidRPr="004606D4">
              <w:rPr>
                <w:rFonts w:ascii="Tahoma" w:hAnsi="Tahoma" w:cs="Tahoma"/>
              </w:rPr>
              <w:t xml:space="preserve">Ayudante </w:t>
            </w:r>
            <w:r w:rsidR="004606D4">
              <w:rPr>
                <w:rFonts w:ascii="Tahoma" w:hAnsi="Tahoma" w:cs="Tahoma"/>
              </w:rPr>
              <w:t>d</w:t>
            </w:r>
            <w:r w:rsidR="004606D4" w:rsidRPr="004606D4">
              <w:rPr>
                <w:rFonts w:ascii="Tahoma" w:hAnsi="Tahoma" w:cs="Tahoma"/>
              </w:rPr>
              <w:t>e Mecánico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9BAC" w14:textId="77777777" w:rsidR="009F2178" w:rsidRDefault="009F2178" w:rsidP="00527FC7">
      <w:pPr>
        <w:spacing w:after="0" w:line="240" w:lineRule="auto"/>
      </w:pPr>
      <w:r>
        <w:separator/>
      </w:r>
    </w:p>
  </w:endnote>
  <w:endnote w:type="continuationSeparator" w:id="0">
    <w:p w14:paraId="1DE3A71F" w14:textId="77777777" w:rsidR="009F2178" w:rsidRDefault="009F217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00F9" w14:textId="77777777" w:rsidR="009F2178" w:rsidRDefault="009F2178" w:rsidP="00527FC7">
      <w:pPr>
        <w:spacing w:after="0" w:line="240" w:lineRule="auto"/>
      </w:pPr>
      <w:r>
        <w:separator/>
      </w:r>
    </w:p>
  </w:footnote>
  <w:footnote w:type="continuationSeparator" w:id="0">
    <w:p w14:paraId="1ADBC50D" w14:textId="77777777" w:rsidR="009F2178" w:rsidRDefault="009F217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574385">
    <w:abstractNumId w:val="7"/>
  </w:num>
  <w:num w:numId="2" w16cid:durableId="1313875386">
    <w:abstractNumId w:val="7"/>
  </w:num>
  <w:num w:numId="3" w16cid:durableId="955909495">
    <w:abstractNumId w:val="6"/>
  </w:num>
  <w:num w:numId="4" w16cid:durableId="1850287012">
    <w:abstractNumId w:val="5"/>
  </w:num>
  <w:num w:numId="5" w16cid:durableId="1373923268">
    <w:abstractNumId w:val="2"/>
  </w:num>
  <w:num w:numId="6" w16cid:durableId="1369644677">
    <w:abstractNumId w:val="3"/>
  </w:num>
  <w:num w:numId="7" w16cid:durableId="550649518">
    <w:abstractNumId w:val="4"/>
  </w:num>
  <w:num w:numId="8" w16cid:durableId="1131167782">
    <w:abstractNumId w:val="1"/>
  </w:num>
  <w:num w:numId="9" w16cid:durableId="16842105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3C2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0BF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06D4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40C1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D5AD8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2178"/>
    <w:rsid w:val="00A44CAE"/>
    <w:rsid w:val="00A577D1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3CE0"/>
    <w:rsid w:val="00B842C1"/>
    <w:rsid w:val="00B94393"/>
    <w:rsid w:val="00BA00C1"/>
    <w:rsid w:val="00BA0248"/>
    <w:rsid w:val="00BA3E7F"/>
    <w:rsid w:val="00BD679D"/>
    <w:rsid w:val="00BE2A86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DA432759-BB35-4DF0-B21C-8E03878F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2024-04-29T19:42:00Z</dcterms:created>
  <dcterms:modified xsi:type="dcterms:W3CDTF">2024-06-02T15:50:00Z</dcterms:modified>
</cp:coreProperties>
</file>